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EB56" w14:textId="77777777" w:rsidR="00642729" w:rsidRDefault="00642729">
      <w:pPr>
        <w:shd w:val="clear" w:color="auto" w:fill="FFFFFF"/>
        <w:spacing w:before="240" w:after="0" w:line="276" w:lineRule="auto"/>
        <w:jc w:val="center"/>
        <w:rPr>
          <w:rFonts w:ascii="Arial" w:eastAsia="Arial" w:hAnsi="Arial" w:cs="Arial"/>
          <w:b/>
          <w:sz w:val="24"/>
          <w:szCs w:val="24"/>
        </w:rPr>
      </w:pPr>
    </w:p>
    <w:p w14:paraId="373D315D" w14:textId="77777777" w:rsidR="00642729" w:rsidRDefault="00846BF1">
      <w:pPr>
        <w:shd w:val="clear" w:color="auto" w:fill="FFFFFF"/>
        <w:spacing w:before="240" w:after="180" w:line="276" w:lineRule="auto"/>
        <w:jc w:val="center"/>
        <w:rPr>
          <w:rFonts w:ascii="Arial" w:eastAsia="Arial" w:hAnsi="Arial" w:cs="Arial"/>
          <w:b/>
          <w:color w:val="333333"/>
          <w:sz w:val="28"/>
          <w:szCs w:val="28"/>
        </w:rPr>
      </w:pPr>
      <w:r>
        <w:rPr>
          <w:rFonts w:ascii="Arial" w:eastAsia="Arial" w:hAnsi="Arial" w:cs="Arial"/>
          <w:b/>
          <w:color w:val="333333"/>
          <w:sz w:val="28"/>
          <w:szCs w:val="28"/>
        </w:rPr>
        <w:t xml:space="preserve">Riva del Garda </w:t>
      </w:r>
      <w:proofErr w:type="spellStart"/>
      <w:r>
        <w:rPr>
          <w:rFonts w:ascii="Arial" w:eastAsia="Arial" w:hAnsi="Arial" w:cs="Arial"/>
          <w:b/>
          <w:color w:val="333333"/>
          <w:sz w:val="28"/>
          <w:szCs w:val="28"/>
        </w:rPr>
        <w:t>Fierecongressi</w:t>
      </w:r>
      <w:proofErr w:type="spellEnd"/>
      <w:r>
        <w:rPr>
          <w:rFonts w:ascii="Arial" w:eastAsia="Arial" w:hAnsi="Arial" w:cs="Arial"/>
          <w:b/>
          <w:color w:val="333333"/>
          <w:sz w:val="28"/>
          <w:szCs w:val="28"/>
        </w:rPr>
        <w:t xml:space="preserve"> pronta a ripartire all’insegna della sicurezza e della sostenibilità</w:t>
      </w:r>
    </w:p>
    <w:p w14:paraId="419B7EA6" w14:textId="77777777" w:rsidR="00642729" w:rsidRDefault="00642729">
      <w:pPr>
        <w:shd w:val="clear" w:color="auto" w:fill="FFFFFF"/>
        <w:spacing w:before="240" w:after="180" w:line="276" w:lineRule="auto"/>
        <w:jc w:val="both"/>
        <w:rPr>
          <w:rFonts w:ascii="Arial" w:eastAsia="Arial" w:hAnsi="Arial" w:cs="Arial"/>
          <w:b/>
          <w:color w:val="333333"/>
          <w:sz w:val="24"/>
          <w:szCs w:val="24"/>
        </w:rPr>
      </w:pPr>
    </w:p>
    <w:p w14:paraId="0556732F" w14:textId="77777777" w:rsidR="00642729" w:rsidRDefault="00846BF1">
      <w:pPr>
        <w:shd w:val="clear" w:color="auto" w:fill="FFFFFF"/>
        <w:spacing w:before="240" w:line="276" w:lineRule="auto"/>
        <w:jc w:val="both"/>
        <w:rPr>
          <w:rFonts w:ascii="Arial" w:eastAsia="Arial" w:hAnsi="Arial" w:cs="Arial"/>
          <w:b/>
          <w:color w:val="333333"/>
          <w:sz w:val="24"/>
          <w:szCs w:val="24"/>
        </w:rPr>
      </w:pPr>
      <w:r>
        <w:rPr>
          <w:rFonts w:ascii="Arial" w:eastAsia="Arial" w:hAnsi="Arial" w:cs="Arial"/>
          <w:b/>
          <w:color w:val="333333"/>
          <w:sz w:val="24"/>
          <w:szCs w:val="24"/>
        </w:rPr>
        <w:t>Il polo fieristico e congressuale del Trentino è pronto a riaprire in sicurezza: tra le azioni speciali predisposte, a partire dal mese di settembre gli spazi del Centro Congressi saranno sanificati con la stessa tecnologia sostenibile utilizzata dalla Nas</w:t>
      </w:r>
      <w:r>
        <w:rPr>
          <w:rFonts w:ascii="Arial" w:eastAsia="Arial" w:hAnsi="Arial" w:cs="Arial"/>
          <w:b/>
          <w:color w:val="333333"/>
          <w:sz w:val="24"/>
          <w:szCs w:val="24"/>
        </w:rPr>
        <w:t>a.</w:t>
      </w:r>
    </w:p>
    <w:p w14:paraId="608D937C" w14:textId="77777777" w:rsidR="00642729" w:rsidRDefault="00642729">
      <w:pPr>
        <w:shd w:val="clear" w:color="auto" w:fill="FFFFFF"/>
        <w:spacing w:before="240" w:line="276" w:lineRule="auto"/>
        <w:jc w:val="both"/>
        <w:rPr>
          <w:rFonts w:ascii="Arial" w:eastAsia="Arial" w:hAnsi="Arial" w:cs="Arial"/>
          <w:color w:val="333333"/>
          <w:sz w:val="24"/>
          <w:szCs w:val="24"/>
        </w:rPr>
      </w:pPr>
    </w:p>
    <w:p w14:paraId="325FEBD7" w14:textId="1B1C4E38" w:rsidR="00642729" w:rsidRDefault="00846BF1">
      <w:pPr>
        <w:shd w:val="clear" w:color="auto" w:fill="FFFFFF"/>
        <w:spacing w:before="240" w:line="276" w:lineRule="auto"/>
        <w:jc w:val="both"/>
        <w:rPr>
          <w:rFonts w:ascii="Arial" w:eastAsia="Arial" w:hAnsi="Arial" w:cs="Arial"/>
          <w:color w:val="333333"/>
          <w:sz w:val="24"/>
          <w:szCs w:val="24"/>
        </w:rPr>
      </w:pPr>
      <w:r>
        <w:rPr>
          <w:rFonts w:ascii="Arial" w:eastAsia="Arial" w:hAnsi="Arial" w:cs="Arial"/>
          <w:i/>
          <w:color w:val="333333"/>
          <w:sz w:val="24"/>
          <w:szCs w:val="24"/>
        </w:rPr>
        <w:t xml:space="preserve">Riva del Garda, </w:t>
      </w:r>
      <w:r w:rsidR="00742BBD">
        <w:rPr>
          <w:rFonts w:ascii="Arial" w:eastAsia="Arial" w:hAnsi="Arial" w:cs="Arial"/>
          <w:i/>
          <w:color w:val="333333"/>
          <w:sz w:val="24"/>
          <w:szCs w:val="24"/>
        </w:rPr>
        <w:t>2</w:t>
      </w:r>
      <w:r>
        <w:rPr>
          <w:rFonts w:ascii="Arial" w:eastAsia="Arial" w:hAnsi="Arial" w:cs="Arial"/>
          <w:i/>
          <w:color w:val="333333"/>
          <w:sz w:val="24"/>
          <w:szCs w:val="24"/>
        </w:rPr>
        <w:t xml:space="preserve"> luglio 2020.</w:t>
      </w:r>
      <w:r>
        <w:rPr>
          <w:rFonts w:ascii="Arial" w:eastAsia="Arial" w:hAnsi="Arial" w:cs="Arial"/>
          <w:color w:val="333333"/>
          <w:sz w:val="24"/>
          <w:szCs w:val="24"/>
        </w:rPr>
        <w:t xml:space="preserve"> In vista dell'attesa riapertura di manifestazioni fieristiche e congressi, prevista a livello nazionale per il 15 luglio 2020 secondo il DPCM dell’11 giugno, Riva del Garda </w:t>
      </w:r>
      <w:proofErr w:type="spellStart"/>
      <w:r>
        <w:rPr>
          <w:rFonts w:ascii="Arial" w:eastAsia="Arial" w:hAnsi="Arial" w:cs="Arial"/>
          <w:color w:val="333333"/>
          <w:sz w:val="24"/>
          <w:szCs w:val="24"/>
        </w:rPr>
        <w:t>Fierecongressi</w:t>
      </w:r>
      <w:proofErr w:type="spellEnd"/>
      <w:r>
        <w:rPr>
          <w:rFonts w:ascii="Arial" w:eastAsia="Arial" w:hAnsi="Arial" w:cs="Arial"/>
          <w:color w:val="333333"/>
          <w:sz w:val="24"/>
          <w:szCs w:val="24"/>
        </w:rPr>
        <w:t xml:space="preserve"> Spa si è attrezzata per trovarsi </w:t>
      </w:r>
      <w:r>
        <w:rPr>
          <w:rFonts w:ascii="Arial" w:eastAsia="Arial" w:hAnsi="Arial" w:cs="Arial"/>
          <w:b/>
          <w:color w:val="333333"/>
          <w:sz w:val="24"/>
          <w:szCs w:val="24"/>
        </w:rPr>
        <w:t>pronta alla ripresa degli eventi in sicurezza</w:t>
      </w:r>
      <w:r>
        <w:rPr>
          <w:rFonts w:ascii="Arial" w:eastAsia="Arial" w:hAnsi="Arial" w:cs="Arial"/>
          <w:color w:val="333333"/>
          <w:sz w:val="24"/>
          <w:szCs w:val="24"/>
        </w:rPr>
        <w:t>. Già approntate le regole che i protocolli prevedono per la riapertura delle strutture, dal controllo sanitario agli ingressi al distanziamento interpersonale, dall’utilizzo di dispositivi di protezione individ</w:t>
      </w:r>
      <w:r>
        <w:rPr>
          <w:rFonts w:ascii="Arial" w:eastAsia="Arial" w:hAnsi="Arial" w:cs="Arial"/>
          <w:color w:val="333333"/>
          <w:sz w:val="24"/>
          <w:szCs w:val="24"/>
        </w:rPr>
        <w:t>uali, alla sanificazione degli spazi.</w:t>
      </w:r>
    </w:p>
    <w:p w14:paraId="24E7713F" w14:textId="77777777" w:rsidR="00642729" w:rsidRDefault="00846BF1">
      <w:pPr>
        <w:shd w:val="clear" w:color="auto" w:fill="FFFFFF"/>
        <w:spacing w:before="240" w:line="276" w:lineRule="auto"/>
        <w:jc w:val="both"/>
        <w:rPr>
          <w:rFonts w:ascii="Arial" w:eastAsia="Arial" w:hAnsi="Arial" w:cs="Arial"/>
          <w:color w:val="333333"/>
          <w:sz w:val="24"/>
          <w:szCs w:val="24"/>
        </w:rPr>
      </w:pPr>
      <w:r>
        <w:rPr>
          <w:rFonts w:ascii="Arial" w:eastAsia="Arial" w:hAnsi="Arial" w:cs="Arial"/>
          <w:color w:val="333333"/>
          <w:sz w:val="24"/>
          <w:szCs w:val="24"/>
        </w:rPr>
        <w:t xml:space="preserve">Tra le azioni speciali, l’adozione di una tecnologia di </w:t>
      </w:r>
      <w:r>
        <w:rPr>
          <w:rFonts w:ascii="Arial" w:eastAsia="Arial" w:hAnsi="Arial" w:cs="Arial"/>
          <w:b/>
          <w:color w:val="333333"/>
          <w:sz w:val="24"/>
          <w:szCs w:val="24"/>
        </w:rPr>
        <w:t xml:space="preserve">sanificazione ambientale </w:t>
      </w:r>
      <w:proofErr w:type="spellStart"/>
      <w:r>
        <w:rPr>
          <w:rFonts w:ascii="Arial" w:eastAsia="Arial" w:hAnsi="Arial" w:cs="Arial"/>
          <w:b/>
          <w:color w:val="333333"/>
          <w:sz w:val="24"/>
          <w:szCs w:val="24"/>
        </w:rPr>
        <w:t>total</w:t>
      </w:r>
      <w:proofErr w:type="spellEnd"/>
      <w:r>
        <w:rPr>
          <w:rFonts w:ascii="Arial" w:eastAsia="Arial" w:hAnsi="Arial" w:cs="Arial"/>
          <w:b/>
          <w:color w:val="333333"/>
          <w:sz w:val="24"/>
          <w:szCs w:val="24"/>
        </w:rPr>
        <w:t xml:space="preserve"> green</w:t>
      </w:r>
      <w:r>
        <w:rPr>
          <w:rFonts w:ascii="Arial" w:eastAsia="Arial" w:hAnsi="Arial" w:cs="Arial"/>
          <w:color w:val="333333"/>
          <w:sz w:val="24"/>
          <w:szCs w:val="24"/>
        </w:rPr>
        <w:t xml:space="preserve">: a partire dal mese di settembre </w:t>
      </w:r>
      <w:r>
        <w:rPr>
          <w:rFonts w:ascii="Arial" w:eastAsia="Arial" w:hAnsi="Arial" w:cs="Arial"/>
          <w:b/>
          <w:color w:val="333333"/>
          <w:sz w:val="24"/>
          <w:szCs w:val="24"/>
        </w:rPr>
        <w:t>in tutta la struttura del Centro Congressi di Riva del Garda</w:t>
      </w:r>
      <w:r>
        <w:rPr>
          <w:rFonts w:ascii="Arial" w:eastAsia="Arial" w:hAnsi="Arial" w:cs="Arial"/>
          <w:color w:val="333333"/>
          <w:sz w:val="24"/>
          <w:szCs w:val="24"/>
        </w:rPr>
        <w:t xml:space="preserve"> sarà funzionante un sistema di </w:t>
      </w:r>
      <w:r>
        <w:rPr>
          <w:rFonts w:ascii="Arial" w:eastAsia="Arial" w:hAnsi="Arial" w:cs="Arial"/>
          <w:color w:val="333333"/>
          <w:sz w:val="24"/>
          <w:szCs w:val="24"/>
        </w:rPr>
        <w:t xml:space="preserve">Sanificazione Ambientale attivo 24/7. Sviluppato dalla start up milanese </w:t>
      </w:r>
      <w:proofErr w:type="spellStart"/>
      <w:r>
        <w:rPr>
          <w:rFonts w:ascii="Arial" w:eastAsia="Arial" w:hAnsi="Arial" w:cs="Arial"/>
          <w:b/>
          <w:color w:val="333333"/>
          <w:sz w:val="24"/>
          <w:szCs w:val="24"/>
        </w:rPr>
        <w:t>Sanixair</w:t>
      </w:r>
      <w:proofErr w:type="spellEnd"/>
      <w:r>
        <w:rPr>
          <w:rFonts w:ascii="Arial" w:eastAsia="Arial" w:hAnsi="Arial" w:cs="Arial"/>
          <w:color w:val="333333"/>
          <w:sz w:val="24"/>
          <w:szCs w:val="24"/>
        </w:rPr>
        <w:t xml:space="preserve"> e adottato dalla Società grazie all’intermediazione della </w:t>
      </w:r>
      <w:r>
        <w:rPr>
          <w:rFonts w:ascii="Arial" w:eastAsia="Arial" w:hAnsi="Arial" w:cs="Arial"/>
          <w:b/>
          <w:color w:val="333333"/>
          <w:sz w:val="24"/>
          <w:szCs w:val="24"/>
        </w:rPr>
        <w:t>Cooperativa Mimosa</w:t>
      </w:r>
      <w:r>
        <w:rPr>
          <w:rFonts w:ascii="Arial" w:eastAsia="Arial" w:hAnsi="Arial" w:cs="Arial"/>
          <w:color w:val="333333"/>
          <w:sz w:val="24"/>
          <w:szCs w:val="24"/>
        </w:rPr>
        <w:t xml:space="preserve"> in quanto distributore ufficiale in Trentino, il sistema si basa sul processo naturale dell’ossid</w:t>
      </w:r>
      <w:r>
        <w:rPr>
          <w:rFonts w:ascii="Arial" w:eastAsia="Arial" w:hAnsi="Arial" w:cs="Arial"/>
          <w:color w:val="333333"/>
          <w:sz w:val="24"/>
          <w:szCs w:val="24"/>
        </w:rPr>
        <w:t xml:space="preserve">azione fotocatalitica, utilizzato anche dalla Nasa per la sanificazione degli ambienti destinati alle missioni aerospaziali. Una soluzione tecnologica salubre e sostenibile, in grado di garantire un livello costante di aria microbiologicamente sicura, che </w:t>
      </w:r>
      <w:r>
        <w:rPr>
          <w:rFonts w:ascii="Arial" w:eastAsia="Arial" w:hAnsi="Arial" w:cs="Arial"/>
          <w:b/>
          <w:color w:val="333333"/>
          <w:sz w:val="24"/>
          <w:szCs w:val="24"/>
        </w:rPr>
        <w:t xml:space="preserve">Riva del Garda </w:t>
      </w:r>
      <w:proofErr w:type="spellStart"/>
      <w:r>
        <w:rPr>
          <w:rFonts w:ascii="Arial" w:eastAsia="Arial" w:hAnsi="Arial" w:cs="Arial"/>
          <w:b/>
          <w:color w:val="333333"/>
          <w:sz w:val="24"/>
          <w:szCs w:val="24"/>
        </w:rPr>
        <w:t>Fierecongressi</w:t>
      </w:r>
      <w:proofErr w:type="spellEnd"/>
      <w:r>
        <w:rPr>
          <w:rFonts w:ascii="Arial" w:eastAsia="Arial" w:hAnsi="Arial" w:cs="Arial"/>
          <w:b/>
          <w:color w:val="333333"/>
          <w:sz w:val="24"/>
          <w:szCs w:val="24"/>
        </w:rPr>
        <w:t xml:space="preserve"> è la prima realtà del settore fieristico e congressuale italiano</w:t>
      </w:r>
      <w:r>
        <w:rPr>
          <w:rFonts w:ascii="Arial" w:eastAsia="Arial" w:hAnsi="Arial" w:cs="Arial"/>
          <w:color w:val="333333"/>
          <w:sz w:val="24"/>
          <w:szCs w:val="24"/>
        </w:rPr>
        <w:t xml:space="preserve"> ad avere adottato.</w:t>
      </w:r>
    </w:p>
    <w:p w14:paraId="5DF04511" w14:textId="77777777" w:rsidR="00642729" w:rsidRDefault="00846BF1">
      <w:pPr>
        <w:shd w:val="clear" w:color="auto" w:fill="FFFFFF"/>
        <w:spacing w:before="240" w:after="240" w:line="276" w:lineRule="auto"/>
        <w:jc w:val="both"/>
        <w:rPr>
          <w:rFonts w:ascii="Arial" w:eastAsia="Arial" w:hAnsi="Arial" w:cs="Arial"/>
        </w:rPr>
      </w:pPr>
      <w:r>
        <w:rPr>
          <w:rFonts w:ascii="Arial" w:eastAsia="Arial" w:hAnsi="Arial" w:cs="Arial"/>
        </w:rPr>
        <w:t>“</w:t>
      </w:r>
      <w:r>
        <w:rPr>
          <w:rFonts w:ascii="Arial" w:eastAsia="Arial" w:hAnsi="Arial" w:cs="Arial"/>
          <w:i/>
        </w:rPr>
        <w:t xml:space="preserve">Abbiamo ridisegnato spazi e attività con l’obiettivo prioritario di garantire un ambiente sicuro e confortevole per gli ospiti. Al contempo, </w:t>
      </w:r>
      <w:r>
        <w:rPr>
          <w:rFonts w:ascii="Arial" w:eastAsia="Arial" w:hAnsi="Arial" w:cs="Arial"/>
          <w:i/>
        </w:rPr>
        <w:t xml:space="preserve">ci siamo impegnati a trovare soluzioni in linea con i valori di Riva del Garda </w:t>
      </w:r>
      <w:proofErr w:type="spellStart"/>
      <w:r>
        <w:rPr>
          <w:rFonts w:ascii="Arial" w:eastAsia="Arial" w:hAnsi="Arial" w:cs="Arial"/>
          <w:i/>
        </w:rPr>
        <w:t>Fierecongressi</w:t>
      </w:r>
      <w:proofErr w:type="spellEnd"/>
      <w:r>
        <w:rPr>
          <w:rFonts w:ascii="Arial" w:eastAsia="Arial" w:hAnsi="Arial" w:cs="Arial"/>
          <w:i/>
        </w:rPr>
        <w:t>: sostenibilità e innovazione sono temi cari alla Società e, oggi più che mai, intendiamo praticarli attraverso azioni e strumenti che, assieme alla salute dei par</w:t>
      </w:r>
      <w:r>
        <w:rPr>
          <w:rFonts w:ascii="Arial" w:eastAsia="Arial" w:hAnsi="Arial" w:cs="Arial"/>
          <w:i/>
        </w:rPr>
        <w:t xml:space="preserve">tecipanti agli eventi, continuino a rispettare anche quella dell’ambiente. </w:t>
      </w:r>
      <w:proofErr w:type="spellStart"/>
      <w:r>
        <w:rPr>
          <w:rFonts w:ascii="Arial" w:eastAsia="Arial" w:hAnsi="Arial" w:cs="Arial"/>
          <w:i/>
        </w:rPr>
        <w:t>ll</w:t>
      </w:r>
      <w:proofErr w:type="spellEnd"/>
      <w:r>
        <w:rPr>
          <w:rFonts w:ascii="Arial" w:eastAsia="Arial" w:hAnsi="Arial" w:cs="Arial"/>
          <w:i/>
        </w:rPr>
        <w:t xml:space="preserve"> piano elaborato ci consente di essere pronti a rispondere in modo affidabile ai nostri interlocutori, che contano anche su meeting e fiere per risollevare i propri affari. Il nec</w:t>
      </w:r>
      <w:r>
        <w:rPr>
          <w:rFonts w:ascii="Arial" w:eastAsia="Arial" w:hAnsi="Arial" w:cs="Arial"/>
          <w:i/>
        </w:rPr>
        <w:t>essario sblocco delle date per il nostro settore ci consentirà di portare avanti con maggiori certezze il difficile lavoro di riposizionamento fatto in questi mesi per salvaguardare gli eventi puntando all’autunno, pur consapevoli di dover fare i conti con</w:t>
      </w:r>
      <w:r>
        <w:rPr>
          <w:rFonts w:ascii="Arial" w:eastAsia="Arial" w:hAnsi="Arial" w:cs="Arial"/>
          <w:i/>
        </w:rPr>
        <w:t xml:space="preserve"> un calendario ridotto</w:t>
      </w:r>
      <w:r>
        <w:rPr>
          <w:rFonts w:ascii="Arial" w:eastAsia="Arial" w:hAnsi="Arial" w:cs="Arial"/>
        </w:rPr>
        <w:t xml:space="preserve">”, spiega il </w:t>
      </w:r>
      <w:r>
        <w:rPr>
          <w:rFonts w:ascii="Arial" w:eastAsia="Arial" w:hAnsi="Arial" w:cs="Arial"/>
          <w:b/>
        </w:rPr>
        <w:t xml:space="preserve">Presidente di Riva del Garda </w:t>
      </w:r>
      <w:proofErr w:type="spellStart"/>
      <w:r>
        <w:rPr>
          <w:rFonts w:ascii="Arial" w:eastAsia="Arial" w:hAnsi="Arial" w:cs="Arial"/>
          <w:b/>
        </w:rPr>
        <w:t>Fierecongressi</w:t>
      </w:r>
      <w:proofErr w:type="spellEnd"/>
      <w:r>
        <w:rPr>
          <w:rFonts w:ascii="Arial" w:eastAsia="Arial" w:hAnsi="Arial" w:cs="Arial"/>
          <w:b/>
        </w:rPr>
        <w:t xml:space="preserve"> Roberto Pellegrini</w:t>
      </w:r>
      <w:r>
        <w:rPr>
          <w:rFonts w:ascii="Arial" w:eastAsia="Arial" w:hAnsi="Arial" w:cs="Arial"/>
        </w:rPr>
        <w:t>.</w:t>
      </w:r>
    </w:p>
    <w:p w14:paraId="65968C71" w14:textId="77777777" w:rsidR="00642729" w:rsidRDefault="00846BF1">
      <w:pPr>
        <w:shd w:val="clear" w:color="auto" w:fill="FFFFFF"/>
        <w:spacing w:before="240" w:after="240" w:line="276" w:lineRule="auto"/>
        <w:jc w:val="both"/>
        <w:rPr>
          <w:rFonts w:ascii="Arial" w:eastAsia="Arial" w:hAnsi="Arial" w:cs="Arial"/>
        </w:rPr>
      </w:pPr>
      <w:r>
        <w:rPr>
          <w:rFonts w:ascii="Arial" w:eastAsia="Arial" w:hAnsi="Arial" w:cs="Arial"/>
          <w:i/>
        </w:rPr>
        <w:lastRenderedPageBreak/>
        <w:t xml:space="preserve">"Nell’incertezza di questi mesi abbiamo imparato ad adattare rapidamente i nostri sistemi organizzativi e oggi siamo pronti a tornare in attività in uno scenario rinnovato. Il personale, sottoposto anche a iter di controllo sierologico su base volontaria, </w:t>
      </w:r>
      <w:r>
        <w:rPr>
          <w:rFonts w:ascii="Arial" w:eastAsia="Arial" w:hAnsi="Arial" w:cs="Arial"/>
          <w:i/>
        </w:rPr>
        <w:t>è formato per gestire, in ogni fase dell'evento, tutte le attività nel rispetto dei protocolli di sicurezza. Abbiamo riscoperto l’importanza di conoscere per prevenire e, in tale ottica, nei prossimi mesi promuoveremo una campagna informativa mirata a comu</w:t>
      </w:r>
      <w:r>
        <w:rPr>
          <w:rFonts w:ascii="Arial" w:eastAsia="Arial" w:hAnsi="Arial" w:cs="Arial"/>
          <w:i/>
        </w:rPr>
        <w:t>nicare tutte le nuove modalità di gestione degli eventi”</w:t>
      </w:r>
      <w:r>
        <w:rPr>
          <w:rFonts w:ascii="Arial" w:eastAsia="Arial" w:hAnsi="Arial" w:cs="Arial"/>
        </w:rPr>
        <w:t xml:space="preserve">, dichiara la </w:t>
      </w:r>
      <w:r>
        <w:rPr>
          <w:rFonts w:ascii="Arial" w:eastAsia="Arial" w:hAnsi="Arial" w:cs="Arial"/>
          <w:b/>
        </w:rPr>
        <w:t xml:space="preserve">Direttrice Generale di Riva del Garda </w:t>
      </w:r>
      <w:proofErr w:type="spellStart"/>
      <w:r>
        <w:rPr>
          <w:rFonts w:ascii="Arial" w:eastAsia="Arial" w:hAnsi="Arial" w:cs="Arial"/>
          <w:b/>
        </w:rPr>
        <w:t>Fierecongressi</w:t>
      </w:r>
      <w:proofErr w:type="spellEnd"/>
      <w:r>
        <w:rPr>
          <w:rFonts w:ascii="Arial" w:eastAsia="Arial" w:hAnsi="Arial" w:cs="Arial"/>
          <w:b/>
        </w:rPr>
        <w:t xml:space="preserve"> Alessandra Albarelli</w:t>
      </w:r>
      <w:r>
        <w:rPr>
          <w:rFonts w:ascii="Arial" w:eastAsia="Arial" w:hAnsi="Arial" w:cs="Arial"/>
        </w:rPr>
        <w:t>.</w:t>
      </w:r>
    </w:p>
    <w:p w14:paraId="5B96C123" w14:textId="77777777" w:rsidR="00642729" w:rsidRDefault="00846BF1">
      <w:pPr>
        <w:shd w:val="clear" w:color="auto" w:fill="FFFFFF"/>
        <w:spacing w:before="240" w:after="240" w:line="276" w:lineRule="auto"/>
        <w:jc w:val="both"/>
        <w:rPr>
          <w:rFonts w:ascii="Arial" w:eastAsia="Arial" w:hAnsi="Arial" w:cs="Arial"/>
        </w:rPr>
      </w:pPr>
      <w:r>
        <w:rPr>
          <w:rFonts w:ascii="Arial" w:eastAsia="Arial" w:hAnsi="Arial" w:cs="Arial"/>
        </w:rPr>
        <w:t>In attesa dunque che il polo fieristico e congressuale torni ad aprire al pubblico, lo staff sta procedendo all</w:t>
      </w:r>
      <w:r>
        <w:rPr>
          <w:rFonts w:ascii="Arial" w:eastAsia="Arial" w:hAnsi="Arial" w:cs="Arial"/>
        </w:rPr>
        <w:t>a ricollocazione degli appuntamenti in calendario sospesi, alcuni dei quali riposizionati nel secondo semestre dell’anno.</w:t>
      </w:r>
    </w:p>
    <w:p w14:paraId="417C3FBF" w14:textId="77777777" w:rsidR="00642729" w:rsidRDefault="00846BF1">
      <w:pPr>
        <w:shd w:val="clear" w:color="auto" w:fill="FFFFFF"/>
        <w:spacing w:before="240" w:after="240" w:line="276" w:lineRule="auto"/>
        <w:jc w:val="both"/>
        <w:rPr>
          <w:rFonts w:ascii="Arial" w:eastAsia="Arial" w:hAnsi="Arial" w:cs="Arial"/>
        </w:rPr>
      </w:pPr>
      <w:r>
        <w:rPr>
          <w:rFonts w:ascii="Arial" w:eastAsia="Arial" w:hAnsi="Arial" w:cs="Arial"/>
        </w:rPr>
        <w:t xml:space="preserve">Già annunciate le nuove date di </w:t>
      </w:r>
      <w:r>
        <w:rPr>
          <w:rFonts w:ascii="Arial" w:eastAsia="Arial" w:hAnsi="Arial" w:cs="Arial"/>
          <w:b/>
        </w:rPr>
        <w:t xml:space="preserve">Expo Riva </w:t>
      </w:r>
      <w:proofErr w:type="spellStart"/>
      <w:r>
        <w:rPr>
          <w:rFonts w:ascii="Arial" w:eastAsia="Arial" w:hAnsi="Arial" w:cs="Arial"/>
          <w:b/>
        </w:rPr>
        <w:t>Schuh</w:t>
      </w:r>
      <w:proofErr w:type="spellEnd"/>
      <w:r>
        <w:rPr>
          <w:rFonts w:ascii="Arial" w:eastAsia="Arial" w:hAnsi="Arial" w:cs="Arial"/>
          <w:b/>
        </w:rPr>
        <w:t xml:space="preserve"> e </w:t>
      </w:r>
      <w:proofErr w:type="spellStart"/>
      <w:r>
        <w:rPr>
          <w:rFonts w:ascii="Arial" w:eastAsia="Arial" w:hAnsi="Arial" w:cs="Arial"/>
          <w:b/>
        </w:rPr>
        <w:t>Gardabags</w:t>
      </w:r>
      <w:proofErr w:type="spellEnd"/>
      <w:r>
        <w:rPr>
          <w:rFonts w:ascii="Arial" w:eastAsia="Arial" w:hAnsi="Arial" w:cs="Arial"/>
        </w:rPr>
        <w:t>, fiera internazionale delle calzature di volume e degli accessori che si s</w:t>
      </w:r>
      <w:r>
        <w:rPr>
          <w:rFonts w:ascii="Arial" w:eastAsia="Arial" w:hAnsi="Arial" w:cs="Arial"/>
        </w:rPr>
        <w:t>volgerà al Quartiere Fieristico dall’</w:t>
      </w:r>
      <w:r>
        <w:rPr>
          <w:rFonts w:ascii="Arial" w:eastAsia="Arial" w:hAnsi="Arial" w:cs="Arial"/>
          <w:b/>
        </w:rPr>
        <w:t>11 al 14 dicembre 2020</w:t>
      </w:r>
      <w:r>
        <w:rPr>
          <w:rFonts w:ascii="Arial" w:eastAsia="Arial" w:hAnsi="Arial" w:cs="Arial"/>
        </w:rPr>
        <w:t xml:space="preserve">, e di </w:t>
      </w:r>
      <w:proofErr w:type="spellStart"/>
      <w:r>
        <w:rPr>
          <w:rFonts w:ascii="Arial" w:eastAsia="Arial" w:hAnsi="Arial" w:cs="Arial"/>
          <w:b/>
        </w:rPr>
        <w:t>Hospitality</w:t>
      </w:r>
      <w:proofErr w:type="spellEnd"/>
      <w:r>
        <w:rPr>
          <w:rFonts w:ascii="Arial" w:eastAsia="Arial" w:hAnsi="Arial" w:cs="Arial"/>
          <w:b/>
        </w:rPr>
        <w:t xml:space="preserve"> – Il Salone dell’Accoglienza</w:t>
      </w:r>
      <w:r>
        <w:rPr>
          <w:rFonts w:ascii="Arial" w:eastAsia="Arial" w:hAnsi="Arial" w:cs="Arial"/>
        </w:rPr>
        <w:t>, in programma dall’</w:t>
      </w:r>
      <w:r>
        <w:rPr>
          <w:rFonts w:ascii="Arial" w:eastAsia="Arial" w:hAnsi="Arial" w:cs="Arial"/>
          <w:b/>
        </w:rPr>
        <w:t>1 al 4 febbraio 2021</w:t>
      </w:r>
      <w:r>
        <w:rPr>
          <w:rFonts w:ascii="Arial" w:eastAsia="Arial" w:hAnsi="Arial" w:cs="Arial"/>
        </w:rPr>
        <w:t>.</w:t>
      </w:r>
    </w:p>
    <w:p w14:paraId="56A648AB" w14:textId="77777777" w:rsidR="00642729" w:rsidRDefault="00846BF1">
      <w:pPr>
        <w:shd w:val="clear" w:color="auto" w:fill="FFFFFF"/>
        <w:spacing w:before="240" w:after="240" w:line="276" w:lineRule="auto"/>
        <w:jc w:val="both"/>
        <w:rPr>
          <w:rFonts w:ascii="Arial" w:eastAsia="Arial" w:hAnsi="Arial" w:cs="Arial"/>
          <w:color w:val="333333"/>
          <w:sz w:val="24"/>
          <w:szCs w:val="24"/>
        </w:rPr>
      </w:pPr>
      <w:r>
        <w:rPr>
          <w:rFonts w:ascii="Arial" w:eastAsia="Arial" w:hAnsi="Arial" w:cs="Arial"/>
        </w:rPr>
        <w:t xml:space="preserve">Per quanto riguarda il </w:t>
      </w:r>
      <w:r>
        <w:rPr>
          <w:rFonts w:ascii="Arial" w:eastAsia="Arial" w:hAnsi="Arial" w:cs="Arial"/>
          <w:b/>
        </w:rPr>
        <w:t>calendario congressuale</w:t>
      </w:r>
      <w:r>
        <w:rPr>
          <w:rFonts w:ascii="Arial" w:eastAsia="Arial" w:hAnsi="Arial" w:cs="Arial"/>
        </w:rPr>
        <w:t>, permane ad oggi il divieto ai professionisti sanitari di par</w:t>
      </w:r>
      <w:r>
        <w:rPr>
          <w:rFonts w:ascii="Arial" w:eastAsia="Arial" w:hAnsi="Arial" w:cs="Arial"/>
        </w:rPr>
        <w:t>tecipare ai meeting, attualmente presente nel DPCM del Governo</w:t>
      </w:r>
      <w:r>
        <w:rPr>
          <w:rFonts w:ascii="Arial" w:eastAsia="Arial" w:hAnsi="Arial" w:cs="Arial"/>
          <w:i/>
        </w:rPr>
        <w:t xml:space="preserve">. “Se così dovesse restare anche gli eventi dell’autunno, in gran parte importanti congressi medici interregionali e nazionali, sarebbero compromessi - </w:t>
      </w:r>
      <w:r>
        <w:rPr>
          <w:rFonts w:ascii="Arial" w:eastAsia="Arial" w:hAnsi="Arial" w:cs="Arial"/>
        </w:rPr>
        <w:t>aggiunge la Direttrice Generale Albarelli</w:t>
      </w:r>
      <w:r>
        <w:rPr>
          <w:rFonts w:ascii="Arial" w:eastAsia="Arial" w:hAnsi="Arial" w:cs="Arial"/>
          <w:i/>
        </w:rPr>
        <w:t xml:space="preserve"> </w:t>
      </w:r>
      <w:r>
        <w:rPr>
          <w:rFonts w:ascii="Arial" w:eastAsia="Arial" w:hAnsi="Arial" w:cs="Arial"/>
          <w:i/>
        </w:rPr>
        <w:t>- ci aspettiamo quindi che vi sia un ulteriore apertura in questo senso per consentirci di mantenere in autunno gli eventi medici nazionali, per cui non sussisterebbe la variabile degli spostamenti dall’estero</w:t>
      </w:r>
      <w:r>
        <w:rPr>
          <w:rFonts w:ascii="Arial" w:eastAsia="Arial" w:hAnsi="Arial" w:cs="Arial"/>
        </w:rPr>
        <w:t>”.</w:t>
      </w:r>
    </w:p>
    <w:sectPr w:rsidR="00642729">
      <w:headerReference w:type="default" r:id="rId6"/>
      <w:footerReference w:type="default" r:id="rId7"/>
      <w:pgSz w:w="11906" w:h="16838"/>
      <w:pgMar w:top="1417" w:right="1134" w:bottom="1134" w:left="1134" w:header="85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586AF" w14:textId="77777777" w:rsidR="00846BF1" w:rsidRDefault="00846BF1">
      <w:pPr>
        <w:spacing w:after="0" w:line="240" w:lineRule="auto"/>
      </w:pPr>
      <w:r>
        <w:separator/>
      </w:r>
    </w:p>
  </w:endnote>
  <w:endnote w:type="continuationSeparator" w:id="0">
    <w:p w14:paraId="6CC050A9" w14:textId="77777777" w:rsidR="00846BF1" w:rsidRDefault="0084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FE22" w14:textId="77777777" w:rsidR="00642729" w:rsidRDefault="00642729">
    <w:pPr>
      <w:pBdr>
        <w:top w:val="nil"/>
        <w:left w:val="nil"/>
        <w:bottom w:val="nil"/>
        <w:right w:val="nil"/>
        <w:between w:val="nil"/>
      </w:pBdr>
      <w:tabs>
        <w:tab w:val="center" w:pos="4819"/>
        <w:tab w:val="right" w:pos="9638"/>
      </w:tabs>
      <w:spacing w:after="0" w:line="240" w:lineRule="auto"/>
    </w:pPr>
  </w:p>
  <w:p w14:paraId="200314D4" w14:textId="77777777" w:rsidR="00642729" w:rsidRDefault="00846BF1">
    <w:pPr>
      <w:pBdr>
        <w:top w:val="nil"/>
        <w:left w:val="nil"/>
        <w:bottom w:val="nil"/>
        <w:right w:val="nil"/>
        <w:between w:val="nil"/>
      </w:pBdr>
      <w:tabs>
        <w:tab w:val="center" w:pos="4819"/>
        <w:tab w:val="right" w:pos="9638"/>
      </w:tabs>
      <w:spacing w:after="0" w:line="240" w:lineRule="auto"/>
      <w:ind w:left="-141" w:hanging="850"/>
    </w:pPr>
    <w:r>
      <w:rPr>
        <w:noProof/>
      </w:rPr>
      <w:drawing>
        <wp:inline distT="114300" distB="114300" distL="114300" distR="114300" wp14:anchorId="0896310A" wp14:editId="04E3F1E0">
          <wp:extent cx="7138035" cy="60007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014" t="-6345" r="-3114" b="-6344"/>
                  <a:stretch>
                    <a:fillRect/>
                  </a:stretch>
                </pic:blipFill>
                <pic:spPr>
                  <a:xfrm>
                    <a:off x="0" y="0"/>
                    <a:ext cx="7138035" cy="6000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62CB4" w14:textId="77777777" w:rsidR="00846BF1" w:rsidRDefault="00846BF1">
      <w:pPr>
        <w:spacing w:after="0" w:line="240" w:lineRule="auto"/>
      </w:pPr>
      <w:r>
        <w:separator/>
      </w:r>
    </w:p>
  </w:footnote>
  <w:footnote w:type="continuationSeparator" w:id="0">
    <w:p w14:paraId="699BC346" w14:textId="77777777" w:rsidR="00846BF1" w:rsidRDefault="00846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534C9" w14:textId="77777777" w:rsidR="00642729" w:rsidRDefault="00846BF1">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01D2BCDB" wp14:editId="0CA3CF8A">
          <wp:extent cx="2421922" cy="74065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8390" b="8389"/>
                  <a:stretch>
                    <a:fillRect/>
                  </a:stretch>
                </pic:blipFill>
                <pic:spPr>
                  <a:xfrm>
                    <a:off x="0" y="0"/>
                    <a:ext cx="2421922" cy="740658"/>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035D9A89" wp14:editId="38FE231F">
              <wp:simplePos x="0" y="0"/>
              <wp:positionH relativeFrom="column">
                <wp:posOffset>-723899</wp:posOffset>
              </wp:positionH>
              <wp:positionV relativeFrom="paragraph">
                <wp:posOffset>-444499</wp:posOffset>
              </wp:positionV>
              <wp:extent cx="7566660" cy="281940"/>
              <wp:effectExtent l="0" t="0" r="0" b="0"/>
              <wp:wrapNone/>
              <wp:docPr id="1" name="Rettangolo 1"/>
              <wp:cNvGraphicFramePr/>
              <a:graphic xmlns:a="http://schemas.openxmlformats.org/drawingml/2006/main">
                <a:graphicData uri="http://schemas.microsoft.com/office/word/2010/wordprocessingShape">
                  <wps:wsp>
                    <wps:cNvSpPr/>
                    <wps:spPr>
                      <a:xfrm>
                        <a:off x="1572195" y="3648555"/>
                        <a:ext cx="7547610" cy="262890"/>
                      </a:xfrm>
                      <a:prstGeom prst="rect">
                        <a:avLst/>
                      </a:prstGeom>
                      <a:solidFill>
                        <a:srgbClr val="00B0F0"/>
                      </a:solidFill>
                      <a:ln>
                        <a:noFill/>
                      </a:ln>
                    </wps:spPr>
                    <wps:txbx>
                      <w:txbxContent>
                        <w:p w14:paraId="37C2DC6B" w14:textId="77777777" w:rsidR="00642729" w:rsidRDefault="0064272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566660" cy="2819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566660" cy="28194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729"/>
    <w:rsid w:val="00642729"/>
    <w:rsid w:val="00742BBD"/>
    <w:rsid w:val="00846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F6B4"/>
  <w15:docId w15:val="{5518E2C7-11DE-4240-AB47-B9E9B9DD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Vuillermin</dc:creator>
  <cp:lastModifiedBy>Nicole Vuillermin</cp:lastModifiedBy>
  <cp:revision>2</cp:revision>
  <dcterms:created xsi:type="dcterms:W3CDTF">2020-07-02T11:02:00Z</dcterms:created>
  <dcterms:modified xsi:type="dcterms:W3CDTF">2020-07-02T11:02:00Z</dcterms:modified>
</cp:coreProperties>
</file>